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  元明清部分</w:t>
      </w:r>
    </w:p>
    <w:p>
      <w:r>
        <w:rPr>
          <w:rFonts w:ascii="宋体" w:hAnsi="宋体" w:eastAsia="宋体"/>
          <w:sz w:val="24"/>
        </w:rPr>
        <w:t>王学勤，张家英，于非编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  元明清部分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王学勤，张家英，于非编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哈尔滨师范专科学校；中国古代文学教研室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本书出售、求购地址：https://www.jiaokey.com/book/detail/13550988.html</w:t>
      </w:r>
    </w:p>
    <w:p>
      <w:r>
        <w:t>更多相关图书推荐：https://www.jiaokey.com</w:t>
      </w:r>
    </w:p>
    <w:p>
      <w:r>
        <w:t>王学勤，张家英，于非编 其他作品：https://www.jiaokey.com/tag/王学勤，张家英，于非编.html</w:t>
      </w:r>
    </w:p>
    <w:p>
      <w:r>
        <w:t>哈尔滨师范专科学校；中国古代文学教研室 出版图书：https://www.jiaokey.com/tag/哈尔滨师范专科学校；中国古代文学教研室.html</w:t>
      </w:r>
    </w:p>
    <w:p>
      <w:r>
        <w:t>关键词搜索：https://www.jiaokey.com/tag/中国文学史  下  元明清部分.html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