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新有效公共管理者  在变革的政府中追求成功  第2版=achieving success in a changing government</w:t>
      </w:r>
    </w:p>
    <w:p>
      <w:r>
        <w:rPr>
          <w:rFonts w:ascii="宋体" w:hAnsi="宋体" w:eastAsia="宋体"/>
          <w:sz w:val="24"/>
        </w:rPr>
        <w:t>（美）史蒂文·科恩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新有效公共管理者  在变革的政府中追求成功  第2版=achieving success in a changing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（美）史蒂文·科恩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本书出售、求购地址：https://www.jiaokey.com/book/detail/13550680.html</w:t>
      </w:r>
    </w:p>
    <w:p>
      <w:r>
        <w:t>更多相关图书推荐：https://www.jiaokey.com</w:t>
      </w:r>
    </w:p>
    <w:p>
      <w:r>
        <w:t>（美）史蒂文·科恩 其他作品：https://www.jiaokey.com/tag/（美）史蒂文·科恩.html</w:t>
      </w:r>
    </w:p>
    <w:p>
      <w:r>
        <w:t>关键词搜索：https://www.jiaokey.com/tag/新有效公共管理者  在变革的政府中追求成功  第2版=achieving success in a changing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