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幂次形旋转体超音速空气动力学</w:t>
      </w:r>
    </w:p>
    <w:p>
      <w:r>
        <w:rPr>
          <w:rFonts w:ascii="宋体" w:hAnsi="宋体" w:eastAsia="宋体"/>
          <w:sz w:val="24"/>
        </w:rPr>
        <w:t>（苏）г.л.格劳德曹夫斯基等著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幂次形旋转体超音速空气动力学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（苏）г.л.格劳德曹夫斯基等著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本书出售、求购地址：https://www.jiaokey.com/book/detail/13550630.html</w:t>
      </w:r>
    </w:p>
    <w:p>
      <w:r>
        <w:t>更多相关图书推荐：https://www.jiaokey.com</w:t>
      </w:r>
    </w:p>
    <w:p>
      <w:r>
        <w:t>（苏）г.л.格劳德曹夫斯基等著 其他作品：https://www.jiaokey.com/tag/（苏）г.л.格劳德曹夫斯基等著.html</w:t>
      </w:r>
    </w:p>
    <w:p>
      <w:r>
        <w:t>关键词搜索：https://www.jiaokey.com/tag/幂次形旋转体超音速空气动力学.html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