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苏联与当代俄罗斯试验飞机</w:t>
      </w:r>
    </w:p>
    <w:p>
      <w:r>
        <w:rPr>
          <w:rFonts w:ascii="宋体" w:hAnsi="宋体" w:eastAsia="宋体"/>
          <w:sz w:val="24"/>
        </w:rPr>
        <w:t>（俄）叶菲姆·戈登，（俄）德米特里·科米萨洛夫著；刘选民译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苏联与当代俄罗斯试验飞机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（俄）叶菲姆·戈登，（俄）德米特里·科米萨洛夫著；刘选民译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本书出售、求购地址：https://www.jiaokey.com/book/detail/13549586.html</w:t>
      </w:r>
    </w:p>
    <w:p>
      <w:r>
        <w:t>更多相关图书推荐：https://www.jiaokey.com</w:t>
      </w:r>
    </w:p>
    <w:p>
      <w:r>
        <w:t>（俄）叶菲姆·戈登，（俄）德米特里·科米萨洛夫著；刘选民译 其他作品：https://www.jiaokey.com/tag/（俄）叶菲姆·戈登，（俄）德米特里·科米萨洛夫著；刘选民译.html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关键词搜索：https://www.jiaokey.com/tag/苏联与当代俄罗斯试验飞机.html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