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静态网页设计与制作</w:t>
      </w:r>
    </w:p>
    <w:p>
      <w:r>
        <w:rPr>
          <w:rFonts w:ascii="宋体" w:hAnsi="宋体" w:eastAsia="宋体"/>
          <w:sz w:val="24"/>
        </w:rPr>
        <w:t>胡汉辉，孔岚主编；周浩慧副主编；李娜，张芙蓉，宫蓉蓉参编；陈承欢主审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静态网页设计与制作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胡汉辉，孔岚主编；周浩慧副主编；李娜，张芙蓉，宫蓉蓉参编；陈承欢主审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本书出售、求购地址：https://www.jiaokey.com/book/detail/13549277.html</w:t>
      </w:r>
    </w:p>
    <w:p>
      <w:r>
        <w:t>更多相关图书推荐：https://www.jiaokey.com</w:t>
      </w:r>
    </w:p>
    <w:p>
      <w:r>
        <w:t>胡汉辉，孔岚主编；周浩慧副主编；李娜，张芙蓉，宫蓉蓉参编；陈承欢主审 其他作品：https://www.jiaokey.com/tag/胡汉辉，孔岚主编；周浩慧副主编；李娜，张芙蓉，宫蓉蓉参编；陈承欢主审.html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关键词搜索：https://www.jiaokey.com/tag/静态网页设计与制作.html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