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电机过度过程的基本理论及分析方法下</w:t>
      </w:r>
    </w:p>
    <w:p>
      <w:r>
        <w:rPr>
          <w:rFonts w:ascii="宋体" w:hAnsi="宋体" w:eastAsia="宋体"/>
          <w:sz w:val="24"/>
        </w:rPr>
        <w:t>高景德等著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电机过度过程的基本理论及分析方法下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本书出售、求购地址：https://www.jiaokey.com/book/detail/13547598.html</w:t>
      </w:r>
    </w:p>
    <w:p>
      <w:r>
        <w:t>更多相关图书推荐：https://www.jiaokey.com</w:t>
      </w:r>
    </w:p>
    <w:p>
      <w:r>
        <w:t>高景德等著 其他作品：https://www.jiaokey.com/tag/高景德等著.html</w:t>
      </w:r>
    </w:p>
    <w:p>
      <w:r>
        <w:t>科学出版计 出版图书：https://www.jiaokey.com/tag/科学出版计.html</w:t>
      </w:r>
    </w:p>
    <w:p>
      <w:r>
        <w:t>关键词搜索：https://www.jiaokey.com/tag/电机过度过程的基本理论及分析方法下.html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