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现代企业制度会计系列丛书  管理会计学</w:t>
      </w:r>
    </w:p>
    <w:p>
      <w:r>
        <w:rPr>
          <w:rFonts w:ascii="宋体" w:hAnsi="宋体" w:eastAsia="宋体"/>
          <w:sz w:val="24"/>
        </w:rPr>
        <w:t>王建成，涂德胜，朱奇卫主编；文龙光，陶丘山，徐四星，严辉武副主编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现代企业制度会计系列丛书  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王建成，涂德胜，朱奇卫主编；文龙光，陶丘山，徐四星，严辉武副主编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本书出售、求购地址：https://www.jiaokey.com/book/detail/13547428.html</w:t>
      </w:r>
    </w:p>
    <w:p>
      <w:r>
        <w:t>更多相关图书推荐：https://www.jiaokey.com</w:t>
      </w:r>
    </w:p>
    <w:p>
      <w:r>
        <w:t>王建成，涂德胜，朱奇卫主编；文龙光，陶丘山，徐四星，严辉武副主编 其他作品：https://www.jiaokey.com/tag/王建成，涂德胜，朱奇卫主编；文龙光，陶丘山，徐四星，严辉武副主编.html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关键词搜索：https://www.jiaokey.com/tag/现代企业制度会计系列丛书  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