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北理法学  第3辑</w:t>
      </w:r>
    </w:p>
    <w:p>
      <w:r>
        <w:rPr>
          <w:rFonts w:ascii="宋体" w:hAnsi="宋体" w:eastAsia="宋体"/>
          <w:sz w:val="24"/>
        </w:rPr>
        <w:t>李寿平，罗丽，彭海青等编辑委员会；徐昕，张艳丽主编；刘毅执行主编；孟强，周建华责任编辑；侯雨昕，蒋心培，孟阳文字编辑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北理法学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李寿平，罗丽，彭海青等编辑委员会；徐昕，张艳丽主编；刘毅执行主编；孟强，周建华责任编辑；侯雨昕，蒋心培，孟阳文字编辑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本书出售、求购地址：https://www.jiaokey.com/book/detail/13547295.html</w:t>
      </w:r>
    </w:p>
    <w:p>
      <w:r>
        <w:t>更多相关图书推荐：https://www.jiaokey.com</w:t>
      </w:r>
    </w:p>
    <w:p>
      <w:r>
        <w:t>李寿平，罗丽，彭海青等编辑委员会；徐昕，张艳丽主编；刘毅执行主编；孟强，周建华责任编辑；侯雨昕，蒋心培，孟阳文字编辑 其他作品：https://www.jiaokey.com/tag/李寿平，罗丽，彭海青等编辑委员会；徐昕，张艳丽主编；刘毅执行主编；孟强，周建华责任编辑；侯雨昕，蒋心培，孟阳文字编辑.html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关键词搜索：https://www.jiaokey.com/tag/北理法学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