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  民主  奋进  北京东城区政协成立四十五周年</w:t>
      </w:r>
    </w:p>
    <w:p>
      <w:r>
        <w:rPr>
          <w:rFonts w:ascii="宋体" w:hAnsi="宋体" w:eastAsia="宋体"/>
          <w:sz w:val="24"/>
        </w:rPr>
        <w:t>于大利主编；罗嘉陵，郭瑞敏，陈广元等副主编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  民主  奋进  北京东城区政协成立四十五周年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于大利主编；罗嘉陵，郭瑞敏，陈广元等副主编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本书出售、求购地址：https://www.jiaokey.com/book/detail/13547247.html</w:t>
      </w:r>
    </w:p>
    <w:p>
      <w:r>
        <w:t>更多相关图书推荐：https://www.jiaokey.com</w:t>
      </w:r>
    </w:p>
    <w:p>
      <w:r>
        <w:t>于大利主编；罗嘉陵，郭瑞敏，陈广元等副主编 其他作品：https://www.jiaokey.com/tag/于大利主编；罗嘉陵，郭瑞敏，陈广元等副主编.html</w:t>
      </w:r>
    </w:p>
    <w:p>
      <w:r>
        <w:t>关键词搜索：https://www.jiaokey.com/tag/团结  民主  奋进  北京东城区政协成立四十五周年.html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