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南池子历史文化保护区修缮改建工程</w:t>
      </w:r>
    </w:p>
    <w:p>
      <w:r>
        <w:rPr>
          <w:rFonts w:ascii="宋体" w:hAnsi="宋体" w:eastAsia="宋体"/>
          <w:sz w:val="24"/>
        </w:rPr>
        <w:t>北京市东城区房地经营管理中心编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南池子历史文化保护区修缮改建工程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北京市东城区房地经营管理中心编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本书出售、求购地址：https://www.jiaokey.com/book/detail/13547170.html</w:t>
      </w:r>
    </w:p>
    <w:p>
      <w:r>
        <w:t>更多相关图书推荐：https://www.jiaokey.com</w:t>
      </w:r>
    </w:p>
    <w:p>
      <w:r>
        <w:t>北京市东城区房地经营管理中心编 其他作品：https://www.jiaokey.com/tag/北京市东城区房地经营管理中心编.html</w:t>
      </w:r>
    </w:p>
    <w:p>
      <w:r>
        <w:t>关键词搜索：https://www.jiaokey.com/tag/南池子历史文化保护区修缮改建工程.html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