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AutoCAD绘图综合实战教程</w:t>
      </w:r>
    </w:p>
    <w:p>
      <w:r>
        <w:rPr>
          <w:rFonts w:ascii="宋体" w:hAnsi="宋体" w:eastAsia="宋体"/>
          <w:sz w:val="24"/>
        </w:rPr>
        <w:t>周云琦主编；许剑伟，李秀玲，石清青副主编；杨从海主审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AutoCAD绘图综合实战教程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周云琦主编；许剑伟，李秀玲，石清青副主编；杨从海主审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本书出售、求购地址：https://www.jiaokey.com/book/detail/13545785.html</w:t>
      </w:r>
    </w:p>
    <w:p>
      <w:r>
        <w:t>更多相关图书推荐：https://www.jiaokey.com</w:t>
      </w:r>
    </w:p>
    <w:p>
      <w:r>
        <w:t>周云琦主编；许剑伟，李秀玲，石清青副主编；杨从海主审 其他作品：https://www.jiaokey.com/tag/周云琦主编；许剑伟，李秀玲，石清青副主编；杨从海主审.html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关键词搜索：https://www.jiaokey.com/tag/AutoCAD绘图综合实战教程.html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