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师魂永驻  南航大师德建设工作文选</w:t>
      </w:r>
    </w:p>
    <w:p>
      <w:r>
        <w:rPr>
          <w:rFonts w:ascii="宋体" w:hAnsi="宋体" w:eastAsia="宋体"/>
          <w:sz w:val="24"/>
        </w:rPr>
        <w:t>陈惠生主编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师魂永驻  南航大师德建设工作文选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陈惠生主编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南京航空航天大学工会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本书出售、求购地址：https://www.jiaokey.com/book/detail/13545041.html</w:t>
      </w:r>
    </w:p>
    <w:p>
      <w:r>
        <w:t>更多相关图书推荐：https://www.jiaokey.com</w:t>
      </w:r>
    </w:p>
    <w:p>
      <w:r>
        <w:t>陈惠生主编 其他作品：https://www.jiaokey.com/tag/陈惠生主编.html</w:t>
      </w:r>
    </w:p>
    <w:p>
      <w:r>
        <w:t>南京航空航天大学工会 出版图书：https://www.jiaokey.com/tag/南京航空航天大学工会.html</w:t>
      </w:r>
    </w:p>
    <w:p>
      <w:r>
        <w:t>关键词搜索：https://www.jiaokey.com/tag/师魂永驻  南航大师德建设工作文选.html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