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商业地产运营管理</w:t>
      </w:r>
    </w:p>
    <w:p>
      <w:r>
        <w:rPr>
          <w:rFonts w:ascii="宋体" w:hAnsi="宋体" w:eastAsia="宋体"/>
          <w:sz w:val="24"/>
        </w:rPr>
        <w:t>大连万达商业地产股份有限公司著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大连万达商业地产股份有限公司著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本书出售、求购地址：https://www.jiaokey.com/book/detail/13543988.html</w:t>
      </w:r>
    </w:p>
    <w:p>
      <w:r>
        <w:t>更多相关图书推荐：https://www.jiaokey.com</w:t>
      </w:r>
    </w:p>
    <w:p>
      <w:r>
        <w:t>大连万达商业地产股份有限公司著 其他作品：https://www.jiaokey.com/tag/大连万达商业地产股份有限公司著.html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关键词搜索：https://www.jiaokey.com/tag/商业地产运营管理.html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