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</w:t>
      </w:r>
    </w:p>
    <w:p>
      <w:r>
        <w:rPr>
          <w:rFonts w:ascii="宋体" w:hAnsi="宋体" w:eastAsia="宋体"/>
          <w:sz w:val="24"/>
        </w:rPr>
        <w:t>（美）艾伦·C.奥恩斯坦，莱文·丹尼尔著；杨树兵等译；杨韶刚审校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（美）艾伦·C.奥恩斯坦，莱文·丹尼尔著；杨树兵等译；杨韶刚审校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本书出售、求购地址：https://www.jiaokey.com/book/detail/13543948.html</w:t>
      </w:r>
    </w:p>
    <w:p>
      <w:r>
        <w:t>更多相关图书推荐：https://www.jiaokey.com</w:t>
      </w:r>
    </w:p>
    <w:p>
      <w:r>
        <w:t>（美）艾伦·C.奥恩斯坦，莱文·丹尼尔著；杨树兵等译；杨韶刚审校 其他作品：https://www.jiaokey.com/tag/（美）艾伦·C.奥恩斯坦，莱文·丹尼尔著；杨树兵等译；杨韶刚审校.html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