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新编大学英语泛听  3</w:t>
      </w:r>
    </w:p>
    <w:p>
      <w:r>
        <w:rPr>
          <w:rFonts w:ascii="宋体" w:hAnsi="宋体" w:eastAsia="宋体"/>
          <w:sz w:val="24"/>
        </w:rPr>
        <w:t>李霄翔总顾问；肖飞总主编；董剑桥，孙迪民总主审；林莉兰主编；孙勇彬，喻惠群副主编；张建红，张玉波，赵芳琴等编者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新编大学英语泛听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李霄翔总顾问；肖飞总主编；董剑桥，孙迪民总主审；林莉兰主编；孙勇彬，喻惠群副主编；张建红，张玉波，赵芳琴等编者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本书出售、求购地址：https://www.jiaokey.com/book/detail/13543920.html</w:t>
      </w:r>
    </w:p>
    <w:p>
      <w:r>
        <w:t>更多相关图书推荐：https://www.jiaokey.com</w:t>
      </w:r>
    </w:p>
    <w:p>
      <w:r>
        <w:t>李霄翔总顾问；肖飞总主编；董剑桥，孙迪民总主审；林莉兰主编；孙勇彬，喻惠群副主编；张建红，张玉波，赵芳琴等编者 其他作品：https://www.jiaokey.com/tag/李霄翔总顾问；肖飞总主编；董剑桥，孙迪民总主审；林莉兰主编；孙勇彬，喻惠群副主编；张建红，张玉波，赵芳琴等编者.html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关键词搜索：https://www.jiaokey.com/tag/新编大学英语泛听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