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超声诊断学</w:t>
      </w:r>
    </w:p>
    <w:p>
      <w:r>
        <w:rPr>
          <w:rFonts w:ascii="宋体" w:hAnsi="宋体" w:eastAsia="宋体"/>
          <w:sz w:val="24"/>
        </w:rPr>
        <w:t>任卫东，常才主编；姜玉新，刘守君，邓又斌，谢明星，王文平副主编；马春燕，张梅，王辉等编；王纯正，徐智章名誉主编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任卫东，常才主编；姜玉新，刘守君，邓又斌，谢明星，王文平副主编；马春燕，张梅，王辉等编；王纯正，徐智章名誉主编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本书出售、求购地址：https://www.jiaokey.com/book/detail/13543773.html</w:t>
      </w:r>
    </w:p>
    <w:p>
      <w:r>
        <w:t>更多相关图书推荐：https://www.jiaokey.com</w:t>
      </w:r>
    </w:p>
    <w:p>
      <w:r>
        <w:t>任卫东，常才主编；姜玉新，刘守君，邓又斌，谢明星，王文平副主编；马春燕，张梅，王辉等编；王纯正，徐智章名誉主编 其他作品：https://www.jiaokey.com/tag/任卫东，常才主编；姜玉新，刘守君，邓又斌，谢明星，王文平副主编；马春燕，张梅，王辉等编；王纯正，徐智章名誉主编.html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