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我最好的作品就是我的生活  关于耕种、食物与爱情</w:t>
      </w:r>
    </w:p>
    <w:p>
      <w:r>
        <w:rPr>
          <w:rFonts w:ascii="宋体" w:hAnsi="宋体" w:eastAsia="宋体"/>
          <w:sz w:val="24"/>
        </w:rPr>
        <w:t>（美）金柏尔著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我最好的作品就是我的生活  关于耕种、食物与爱情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本书出售、求购地址：https://www.jiaokey.com/book/detail/13543239.html</w:t>
      </w:r>
    </w:p>
    <w:p>
      <w:r>
        <w:t>更多相关图书推荐：https://www.jiaokey.com</w:t>
      </w:r>
    </w:p>
    <w:p>
      <w:r>
        <w:t>（美）金柏尔著 其他作品：https://www.jiaokey.com/tag/（美）金柏尔著.html</w:t>
      </w:r>
    </w:p>
    <w:p>
      <w:r>
        <w:t>关键词搜索：https://www.jiaokey.com/tag/我最好的作品就是我的生活  关于耕种、食物与爱情.html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