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书名：烈火金钢6  血坛祭万众誓师</w:t>
      </w:r>
    </w:p>
    <w:p>
      <w:r>
        <w:t>作者：刘流原著；傅洪生绘画</w:t>
      </w:r>
    </w:p>
    <w:p>
      <w:r>
        <w:t>出版社：天津:天津人民美术出版社,2013.01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烈火金钢6  血坛祭万众誓师 评论地址：https://www.jiaokey.com/book/detail/13543063.html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