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人类流感与禽流感</w:t>
      </w:r>
    </w:p>
    <w:p>
      <w:r>
        <w:rPr>
          <w:rFonts w:ascii="宋体" w:hAnsi="宋体" w:eastAsia="宋体"/>
          <w:sz w:val="24"/>
        </w:rPr>
        <w:t>秦成峰，祝庆余，秦鄂德主译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人类流感与禽流感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秦成峰，祝庆余，秦鄂德主译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本书出售、求购地址：https://www.jiaokey.com/book/detail/13542615.html</w:t>
      </w:r>
    </w:p>
    <w:p>
      <w:r>
        <w:t>更多相关图书推荐：https://www.jiaokey.com</w:t>
      </w:r>
    </w:p>
    <w:p>
      <w:r>
        <w:t>秦成峰，祝庆余，秦鄂德主译 其他作品：https://www.jiaokey.com/tag/秦成峰，祝庆余，秦鄂德主译.html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关键词搜索：https://www.jiaokey.com/tag/人类流感与禽流感.html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