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原中共闽粤赣边区财经干部梅州联谊会有关资料选编</w:t>
      </w:r>
    </w:p>
    <w:p>
      <w:r>
        <w:rPr>
          <w:rFonts w:ascii="宋体" w:hAnsi="宋体" w:eastAsia="宋体"/>
          <w:sz w:val="24"/>
        </w:rPr>
        <w:t>中共梅州市委党史研究室，闽粤赣边区财经干部梅州联谊会编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原中共闽粤赣边区财经干部梅州联谊会有关资料选编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中共梅州市委党史研究室，闽粤赣边区财经干部梅州联谊会编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本书出售、求购地址：https://www.jiaokey.com/book/detail/13542483.html</w:t>
      </w:r>
    </w:p>
    <w:p>
      <w:r>
        <w:t>更多相关图书推荐：https://www.jiaokey.com</w:t>
      </w:r>
    </w:p>
    <w:p>
      <w:r>
        <w:t>中共梅州市委党史研究室，闽粤赣边区财经干部梅州联谊会编 其他作品：https://www.jiaokey.com/tag/中共梅州市委党史研究室，闽粤赣边区财经干部梅州联谊会编.html</w:t>
      </w:r>
    </w:p>
    <w:p>
      <w:r>
        <w:t>关键词搜索：https://www.jiaokey.com/tag/原中共闽粤赣边区财经干部梅州联谊会有关资料选编.html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