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建筑工程CAD实训教程</w:t>
      </w:r>
    </w:p>
    <w:p>
      <w:r>
        <w:rPr>
          <w:rFonts w:ascii="宋体" w:hAnsi="宋体" w:eastAsia="宋体"/>
          <w:sz w:val="24"/>
        </w:rPr>
        <w:t>刘华斌，董岚主编；刘中宽，常允艳副主编；曾令宜主审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刘华斌，董岚主编；刘中宽，常允艳副主编；曾令宜主审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本书出售、求购地址：https://www.jiaokey.com/book/detail/13542096.html</w:t>
      </w:r>
    </w:p>
    <w:p>
      <w:r>
        <w:t>更多相关图书推荐：https://www.jiaokey.com</w:t>
      </w:r>
    </w:p>
    <w:p>
      <w:r>
        <w:t>刘华斌，董岚主编；刘中宽，常允艳副主编；曾令宜主审 其他作品：https://www.jiaokey.com/tag/刘华斌，董岚主编；刘中宽，常允艳副主编；曾令宜主审.html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