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书名：硬笔描摹于右任标准草书字帖</w:t>
      </w:r>
    </w:p>
    <w:p>
      <w:r>
        <w:t>作者：魏秋芳主编；于媛顾问；满庭芳书艺斋编排</w:t>
      </w:r>
    </w:p>
    <w:p>
      <w:r>
        <w:t>出版社：北京：金盾出版社</w:t>
      </w:r>
    </w:p>
    <w:p>
      <w:r>
        <w:t>出版日期：2011.03</w:t>
      </w:r>
    </w:p>
    <w:p>
      <w:r>
        <w:t>总页数：168</w:t>
      </w:r>
    </w:p>
    <w:p>
      <w:r>
        <w:t>更多请访问教客网: www.jiaokey.com</w:t>
      </w:r>
    </w:p>
    <w:p>
      <w:r>
        <w:t>硬笔描摹于右任标准草书字帖 评论地址：https://www.jiaokey.com/book/detail/13541915.html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