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放射学家掌中宝  心脏疾病百例影像诊断精粹</w:t>
      </w:r>
    </w:p>
    <w:p>
      <w:r>
        <w:rPr>
          <w:rFonts w:ascii="宋体" w:hAnsi="宋体" w:eastAsia="宋体"/>
          <w:sz w:val="24"/>
        </w:rPr>
        <w:t>THOMAS J BRADY THOMAS M GRIST SJIRK J WESTRA STEPHAN WICKY SUHNY ABBARA；郭继鸿，孙键玲，贾忠伟译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放射学家掌中宝  心脏疾病百例影像诊断精粹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 BRADY THOMAS M GRIST SJIRK J WESTRA STEPHAN WICKY SUHNY ABBARA；郭继鸿，孙键玲，贾忠伟译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本书出售、求购地址：https://www.jiaokey.com/book/detail/13540251.html</w:t>
      </w:r>
    </w:p>
    <w:p>
      <w:r>
        <w:t>更多相关图书推荐：https://www.jiaokey.com</w:t>
      </w:r>
    </w:p>
    <w:p>
      <w:r>
        <w:t>THOMAS J BRADY THOMAS M GRIST SJIRK J WESTRA STEPHAN WICKY SUHNY ABBARA；郭继鸿，孙键玲，贾忠伟译 其他作品：https://www.jiaokey.com/tag/THOMAS J BRADY THOMAS M GRIST SJIRK J WESTRA STEPHAN WICKY SUHNY ABBARA；郭继鸿，孙键玲，贾忠伟译.html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关键词搜索：https://www.jiaokey.com/tag/放射学家掌中宝  心脏疾病百例影像诊断精粹.html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