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临床常见病诊疗与护理</w:t>
      </w:r>
    </w:p>
    <w:p>
      <w:r>
        <w:rPr>
          <w:rFonts w:ascii="宋体" w:hAnsi="宋体" w:eastAsia="宋体"/>
          <w:sz w:val="24"/>
        </w:rPr>
        <w:t>王超，贺秀华，单联斌，孙鲁芳，王云勇，宋海涛主编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临床常见病诊疗与护理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王超，贺秀华，单联斌，孙鲁芳，王云勇，宋海涛主编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本书出售、求购地址：https://www.jiaokey.com/book/detail/13540213.html</w:t>
      </w:r>
    </w:p>
    <w:p>
      <w:r>
        <w:t>更多相关图书推荐：https://www.jiaokey.com</w:t>
      </w:r>
    </w:p>
    <w:p>
      <w:r>
        <w:t>王超，贺秀华，单联斌，孙鲁芳，王云勇，宋海涛主编 其他作品：https://www.jiaokey.com/tag/王超，贺秀华，单联斌，孙鲁芳，王云勇，宋海涛主编.html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关键词搜索：https://www.jiaokey.com/tag/临床常见病诊疗与护理.html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