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</w:t>
      </w:r>
    </w:p>
    <w:p>
      <w:r>
        <w:rPr>
          <w:rFonts w:ascii="宋体" w:hAnsi="宋体" w:eastAsia="宋体"/>
          <w:sz w:val="24"/>
        </w:rPr>
        <w:t>王隆太主编；朱灯林，戴国红副主编；章泳健，袁新芳参编；吴锡英主审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王隆太主编；朱灯林，戴国红副主编；章泳健，袁新芳参编；吴锡英主审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本书出售、求购地址：https://www.jiaokey.com/book/detail/13539381.html</w:t>
      </w:r>
    </w:p>
    <w:p>
      <w:r>
        <w:t>更多相关图书推荐：https://www.jiaokey.com</w:t>
      </w:r>
    </w:p>
    <w:p>
      <w:r>
        <w:t>王隆太主编；朱灯林，戴国红副主编；章泳健，袁新芳参编；吴锡英主审 其他作品：https://www.jiaokey.com/tag/王隆太主编；朱灯林，戴国红副主编；章泳健，袁新芳参编；吴锡英主审.html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