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web设计与编程导论=an introuction to web design and programming  翻译版</w:t>
      </w:r>
    </w:p>
    <w:p>
      <w:r>
        <w:rPr>
          <w:rFonts w:ascii="宋体" w:hAnsi="宋体" w:eastAsia="宋体"/>
          <w:sz w:val="24"/>
        </w:rPr>
        <w:t>（美）王（wang p.s.）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web设计与编程导论=an introuction to web design and programming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（美）王（wang p.s.）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本书出售、求购地址：https://www.jiaokey.com/book/detail/13539314.html</w:t>
      </w:r>
    </w:p>
    <w:p>
      <w:r>
        <w:t>更多相关图书推荐：https://www.jiaokey.com</w:t>
      </w:r>
    </w:p>
    <w:p>
      <w:r>
        <w:t>（美）王（wang p.s.） 其他作品：https://www.jiaokey.com/tag/（美）王（wang p.s.）.html</w:t>
      </w:r>
    </w:p>
    <w:p>
      <w:r>
        <w:t>关键词搜索：https://www.jiaokey.com/tag/web设计与编程导论=an introuction to web design and programming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