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中国近代通史第七卷 国共合作与国民革命（1924-1927）</w:t>
      </w:r>
    </w:p>
    <w:p>
      <w:r>
        <w:rPr>
          <w:rFonts w:ascii="宋体" w:hAnsi="宋体" w:eastAsia="宋体"/>
          <w:sz w:val="24"/>
        </w:rPr>
        <w:t>王奇生著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中国近代通史第七卷 国共合作与国民革命（1924-1927）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本书出售、求购地址：https://www.jiaokey.com/book/detail/13538652.html</w:t>
      </w:r>
    </w:p>
    <w:p>
      <w:r>
        <w:t>更多相关图书推荐：https://www.jiaokey.com</w:t>
      </w:r>
    </w:p>
    <w:p>
      <w:r>
        <w:t>王奇生著 其他作品：https://www.jiaokey.com/tag/王奇生著.html</w:t>
      </w:r>
    </w:p>
    <w:p>
      <w:r>
        <w:t>关键词搜索：https://www.jiaokey.com/tag/中国近代通史第七卷 国共合作与国民革命（1924-1927）.html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