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智慧财产权侵权仿冒花招大公开</w:t>
      </w:r>
    </w:p>
    <w:p>
      <w:r>
        <w:rPr>
          <w:rFonts w:ascii="宋体" w:hAnsi="宋体" w:eastAsia="宋体"/>
          <w:sz w:val="24"/>
        </w:rPr>
        <w:t>喻幸园著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智慧财产权侵权仿冒花招大公开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喻幸园著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本书出售、求购地址：https://www.jiaokey.com/book/detail/13538168.html</w:t>
      </w:r>
    </w:p>
    <w:p>
      <w:r>
        <w:t>更多相关图书推荐：https://www.jiaokey.com</w:t>
      </w:r>
    </w:p>
    <w:p>
      <w:r>
        <w:t>喻幸园著 其他作品：https://www.jiaokey.com/tag/喻幸园著.html</w:t>
      </w:r>
    </w:p>
    <w:p>
      <w:r>
        <w:t>元照出版公司 出版图书：https://www.jiaokey.com/tag/元照出版公司.html</w:t>
      </w:r>
    </w:p>
    <w:p>
      <w:r>
        <w:t>关键词搜索：https://www.jiaokey.com/tag/智慧财产权侵权仿冒花招大公开.html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