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独一无二双胞胎</w:t>
      </w:r>
    </w:p>
    <w:p>
      <w:r>
        <w:rPr>
          <w:rFonts w:ascii="宋体" w:hAnsi="宋体" w:eastAsia="宋体"/>
          <w:sz w:val="24"/>
        </w:rPr>
        <w:t>台北市双胞胎协会编著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独一无二双胞胎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台北市双胞胎协会编著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新手父母出版社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本书出售、求购地址：https://www.jiaokey.com/book/detail/13538111.html</w:t>
      </w:r>
    </w:p>
    <w:p>
      <w:r>
        <w:t>更多相关图书推荐：https://www.jiaokey.com</w:t>
      </w:r>
    </w:p>
    <w:p>
      <w:r>
        <w:t>台北市双胞胎协会编著 其他作品：https://www.jiaokey.com/tag/台北市双胞胎协会编著.html</w:t>
      </w:r>
    </w:p>
    <w:p>
      <w:r>
        <w:t>新手父母出版社 出版图书：https://www.jiaokey.com/tag/新手父母出版社.html</w:t>
      </w:r>
    </w:p>
    <w:p>
      <w:r>
        <w:t>关键词搜索：https://www.jiaokey.com/tag/独一无二双胞胎.html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