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抢渡三关</w:t>
      </w:r>
    </w:p>
    <w:p>
      <w:r>
        <w:rPr>
          <w:rFonts w:ascii="宋体" w:hAnsi="宋体" w:eastAsia="宋体"/>
          <w:sz w:val="24"/>
        </w:rPr>
        <w:t>上海市市政工程公司等编文，工人业余美术组绘画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抢渡三关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上海市市政工程公司等编文，工人业余美术组绘画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本书出售、求购地址：https://www.jiaokey.com/book/detail/13537823.html</w:t>
      </w:r>
    </w:p>
    <w:p>
      <w:r>
        <w:t>更多相关图书推荐：https://www.jiaokey.com</w:t>
      </w:r>
    </w:p>
    <w:p>
      <w:r>
        <w:t>上海市市政工程公司等编文，工人业余美术组绘画 其他作品：https://www.jiaokey.com/tag/上海市市政工程公司等编文，工人业余美术组绘画.html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关键词搜索：https://www.jiaokey.com/tag/抢渡三关.html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