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不巧的声音  世界上最优美的散文</w:t>
      </w:r>
    </w:p>
    <w:p>
      <w:r>
        <w:rPr>
          <w:rFonts w:ascii="宋体" w:hAnsi="宋体" w:eastAsia="宋体"/>
          <w:sz w:val="24"/>
        </w:rPr>
        <w:t>朱燕君编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不巧的声音  世界上最优美的散文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本书出售、求购地址：https://www.jiaokey.com/book/detail/13536909.html</w:t>
      </w:r>
    </w:p>
    <w:p>
      <w:r>
        <w:t>更多相关图书推荐：https://www.jiaokey.com</w:t>
      </w:r>
    </w:p>
    <w:p>
      <w:r>
        <w:t>朱燕君编 其他作品：https://www.jiaokey.com/tag/朱燕君编.html</w:t>
      </w:r>
    </w:p>
    <w:p>
      <w:r>
        <w:t>中国广播影视音像出版中心 出版图书：https://www.jiaokey.com/tag/中国广播影视音像出版中心.html</w:t>
      </w:r>
    </w:p>
    <w:p>
      <w:r>
        <w:t>关键词搜索：https://www.jiaokey.com/tag/不巧的声音  世界上最优美的散文.html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