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盟军统帅—艾森豪威尔传</w:t>
      </w:r>
    </w:p>
    <w:p>
      <w:r>
        <w:rPr>
          <w:rFonts w:ascii="宋体" w:hAnsi="宋体" w:eastAsia="宋体"/>
          <w:sz w:val="24"/>
        </w:rPr>
        <w:t>（英）斯蒂芬·安布罗斯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盟军统帅—艾森豪威尔传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（英）斯蒂芬·安布罗斯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本书出售、求购地址：https://www.jiaokey.com/book/detail/13536220.html</w:t>
      </w:r>
    </w:p>
    <w:p>
      <w:r>
        <w:t>更多相关图书推荐：https://www.jiaokey.com</w:t>
      </w:r>
    </w:p>
    <w:p>
      <w:r>
        <w:t>（英）斯蒂芬·安布罗斯 其他作品：https://www.jiaokey.com/tag/（英）斯蒂芬·安布罗斯.html</w:t>
      </w:r>
    </w:p>
    <w:p>
      <w:r>
        <w:t>关键词搜索：https://www.jiaokey.com/tag/20世纪军政巨人百传 盟军统帅—艾森豪威尔传.html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