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魂断蓝桥</w:t>
      </w:r>
    </w:p>
    <w:p>
      <w:r>
        <w:rPr>
          <w:rFonts w:ascii="宋体" w:hAnsi="宋体" w:eastAsia="宋体"/>
          <w:sz w:val="24"/>
        </w:rPr>
        <w:t>Vvien Leigh（费雯。丽） 《疯狂英语》编辑部制作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魂断蓝桥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Vvien Leigh（费雯。丽） 《疯狂英语》编辑部制作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本书出售、求购地址：https://www.jiaokey.com/book/detail/13534216.html</w:t>
      </w:r>
    </w:p>
    <w:p>
      <w:r>
        <w:t>更多相关图书推荐：https://www.jiaokey.com</w:t>
      </w:r>
    </w:p>
    <w:p>
      <w:r>
        <w:t>Vvien Leigh（费雯。丽） 《疯狂英语》编辑部制作 其他作品：https://www.jiaokey.com/tag/Vvien Leigh（费雯。丽） 《疯狂英语》编辑部制作.html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关键词搜索：https://www.jiaokey.com/tag/魂断蓝桥.html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