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建筑设备安装</w:t>
      </w:r>
    </w:p>
    <w:p>
      <w:r>
        <w:rPr>
          <w:rFonts w:ascii="宋体" w:hAnsi="宋体" w:eastAsia="宋体"/>
          <w:sz w:val="24"/>
        </w:rPr>
        <w:t>王东萍主编；王新华，孔祥敏，武芳芳等参编；焦志鹏主审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王东萍主编；王新华，孔祥敏，武芳芳等参编；焦志鹏主审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本书出售、求购地址：https://www.jiaokey.com/book/detail/13533924.html</w:t>
      </w:r>
    </w:p>
    <w:p>
      <w:r>
        <w:t>更多相关图书推荐：https://www.jiaokey.com</w:t>
      </w:r>
    </w:p>
    <w:p>
      <w:r>
        <w:t>王东萍主编；王新华，孔祥敏，武芳芳等参编；焦志鹏主审 其他作品：https://www.jiaokey.com/tag/王东萍主编；王新华，孔祥敏，武芳芳等参编；焦志鹏主审.html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关键词搜索：https://www.jiaokey.com/tag/建筑设备安装.html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