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辉光的岁月  全国政协历次会议、江苏省政协历次会议简介</w:t>
      </w:r>
    </w:p>
    <w:p>
      <w:r>
        <w:rPr>
          <w:rFonts w:ascii="宋体" w:hAnsi="宋体" w:eastAsia="宋体"/>
          <w:sz w:val="24"/>
        </w:rPr>
        <w:t>黄玉生主编；吴逵隆，刘晓东撰稿；中共江苏省委党史工作办公室编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辉光的岁月  全国政协历次会议、江苏省政协历次会议简介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黄玉生主编；吴逵隆，刘晓东撰稿；中共江苏省委党史工作办公室编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本书出售、求购地址：https://www.jiaokey.com/book/detail/13533397.html</w:t>
      </w:r>
    </w:p>
    <w:p>
      <w:r>
        <w:t>更多相关图书推荐：https://www.jiaokey.com</w:t>
      </w:r>
    </w:p>
    <w:p>
      <w:r>
        <w:t>黄玉生主编；吴逵隆，刘晓东撰稿；中共江苏省委党史工作办公室编 其他作品：https://www.jiaokey.com/tag/黄玉生主编；吴逵隆，刘晓东撰稿；中共江苏省委党史工作办公室编.html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关键词搜索：https://www.jiaokey.com/tag/辉光的岁月  全国政协历次会议、江苏省政协历次会议简介.html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