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世界科幻大师丛书  拉玛迷境</w:t>
      </w:r>
    </w:p>
    <w:p>
      <w:r>
        <w:rPr>
          <w:rFonts w:ascii="宋体" w:hAnsi="宋体" w:eastAsia="宋体"/>
          <w:sz w:val="24"/>
        </w:rPr>
        <w:t>姚海军主编；（英）阿瑟·克拉克著；美金特里·李著；王幼慈译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世界科幻大师丛书  拉玛迷境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姚海军主编；（英）阿瑟·克拉克著；美金特里·李著；王幼慈译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本书出售、求购地址：https://www.jiaokey.com/book/detail/13533386.html</w:t>
      </w:r>
    </w:p>
    <w:p>
      <w:r>
        <w:t>更多相关图书推荐：https://www.jiaokey.com</w:t>
      </w:r>
    </w:p>
    <w:p>
      <w:r>
        <w:t>姚海军主编；（英）阿瑟·克拉克著；美金特里·李著；王幼慈译 其他作品：https://www.jiaokey.com/tag/姚海军主编；（英）阿瑟·克拉克著；美金特里·李著；王幼慈译.html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关键词搜索：https://www.jiaokey.com/tag/世界科幻大师丛书  拉玛迷境.html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