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走入大丝路中东段  以色列、巴基斯坦、约旦、黎巴嫩、叙利亚五国19个世界遗产纪行</w:t>
      </w:r>
    </w:p>
    <w:p>
      <w:r>
        <w:rPr>
          <w:rFonts w:ascii="宋体" w:hAnsi="宋体" w:eastAsia="宋体"/>
          <w:sz w:val="24"/>
        </w:rPr>
        <w:t>林婉美著；王庆中，吴吉祥，洪幸元摄影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走入大丝路中东段  以色列、巴基斯坦、约旦、黎巴嫩、叙利亚五国19个世界遗产纪行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林婉美著；王庆中，吴吉祥，洪幸元摄影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本书出售、求购地址：https://www.jiaokey.com/book/detail/13533178.html</w:t>
      </w:r>
    </w:p>
    <w:p>
      <w:r>
        <w:t>更多相关图书推荐：https://www.jiaokey.com</w:t>
      </w:r>
    </w:p>
    <w:p>
      <w:r>
        <w:t>林婉美著；王庆中，吴吉祥，洪幸元摄影 其他作品：https://www.jiaokey.com/tag/林婉美著；王庆中，吴吉祥，洪幸元摄影.html</w:t>
      </w:r>
    </w:p>
    <w:p>
      <w:r>
        <w:t>猫头鹰 出版图书：https://www.jiaokey.com/tag/猫头鹰.html</w:t>
      </w:r>
    </w:p>
    <w:p>
      <w:r>
        <w:t>关键词搜索：https://www.jiaokey.com/tag/走入大丝路中东段  以色列、巴基斯坦、约旦、黎巴嫩、叙利亚五国19个世界遗产纪行.html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