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两岸故宫第一届学术研讨会  为君难  雍正其人其事及其时代论文集</w:t>
      </w:r>
    </w:p>
    <w:p>
      <w:r>
        <w:rPr>
          <w:rFonts w:ascii="宋体" w:hAnsi="宋体" w:eastAsia="宋体"/>
          <w:sz w:val="24"/>
        </w:rPr>
        <w:t>李天鸣主编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两岸故宫第一届学术研讨会  为君难  雍正其人其事及其时代论文集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本书出售、求购地址：https://www.jiaokey.com/book/detail/13533136.html</w:t>
      </w:r>
    </w:p>
    <w:p>
      <w:r>
        <w:t>更多相关图书推荐：https://www.jiaokey.com</w:t>
      </w:r>
    </w:p>
    <w:p>
      <w:r>
        <w:t>李天鸣主编 其他作品：https://www.jiaokey.com/tag/李天鸣主编.html</w:t>
      </w:r>
    </w:p>
    <w:p>
      <w:r>
        <w:t>国立故宫博物院 出版图书：https://www.jiaokey.com/tag/国立故宫博物院.html</w:t>
      </w:r>
    </w:p>
    <w:p>
      <w:r>
        <w:t>关键词搜索：https://www.jiaokey.com/tag/两岸故宫第一届学术研讨会  为君难  雍正其人其事及其时代论文集.html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