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书名：行政公文写作  规范·技巧·最新例文</w:t>
      </w:r>
    </w:p>
    <w:p>
      <w:r>
        <w:t>作者：王凯，赵雪迟编著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总页数：296</w:t>
      </w:r>
    </w:p>
    <w:p>
      <w:r>
        <w:t>更多请访问教客网: www.jiaokey.com</w:t>
      </w:r>
    </w:p>
    <w:p>
      <w:r>
        <w:t>行政公文写作  规范·技巧·最新例文 评论地址：https://www.jiaokey.com/book/detail/13532868.html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