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文明史  人类五千年文明的传承与交流</w:t>
      </w:r>
    </w:p>
    <w:p>
      <w:r>
        <w:rPr>
          <w:rFonts w:ascii="宋体" w:hAnsi="宋体" w:eastAsia="宋体"/>
          <w:sz w:val="24"/>
        </w:rPr>
        <w:t>费尔南·布罗代尔 （Braudel）著，常绍民译，冯棠译，张文英译，王明毅译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文明史  人类五千年文明的传承与交流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费尔南·布罗代尔 （Braudel）著，常绍民译，冯棠译，张文英译，王明毅译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本书出售、求购地址：https://www.jiaokey.com/book/detail/13531912.html</w:t>
      </w:r>
    </w:p>
    <w:p>
      <w:r>
        <w:t>更多相关图书推荐：https://www.jiaokey.com</w:t>
      </w:r>
    </w:p>
    <w:p>
      <w:r>
        <w:t>费尔南·布罗代尔 （Braudel）著，常绍民译，冯棠译，张文英译，王明毅译 其他作品：https://www.jiaokey.com/tag/费尔南·布罗代尔 （Braudel）著，常绍民译，冯棠译，张文英译，王明毅译.html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关键词搜索：https://www.jiaokey.com/tag/文明史  人类五千年文明的传承与交流.html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