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国防采办的过程与政治</w:t>
      </w:r>
    </w:p>
    <w:p>
      <w:r>
        <w:rPr>
          <w:rFonts w:ascii="宋体" w:hAnsi="宋体" w:eastAsia="宋体"/>
          <w:sz w:val="24"/>
        </w:rPr>
        <w:t>（美）大卫·S·索伦森著；陈波，王沙骋主译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国防采办的过程与政治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（美）大卫·S·索伦森著；陈波，王沙骋主译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本书出售、求购地址：https://www.jiaokey.com/book/detail/13531872.html</w:t>
      </w:r>
    </w:p>
    <w:p>
      <w:r>
        <w:t>更多相关图书推荐：https://www.jiaokey.com</w:t>
      </w:r>
    </w:p>
    <w:p>
      <w:r>
        <w:t>（美）大卫·S·索伦森著；陈波，王沙骋主译 其他作品：https://www.jiaokey.com/tag/（美）大卫·S·索伦森著；陈波，王沙骋主译.html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关键词搜索：https://www.jiaokey.com/tag/国防采办的过程与政治.html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