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养老金经济学</w:t>
      </w:r>
    </w:p>
    <w:p>
      <w:r>
        <w:rPr>
          <w:rFonts w:ascii="宋体" w:hAnsi="宋体" w:eastAsia="宋体"/>
          <w:sz w:val="24"/>
        </w:rPr>
        <w:t>（英）大卫·布莱克著；王莉莉，肖明智，尹银译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（英）大卫·布莱克著；王莉莉，肖明智，尹银译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本书出售、求购地址：https://www.jiaokey.com/book/detail/13531725.html</w:t>
      </w:r>
    </w:p>
    <w:p>
      <w:r>
        <w:t>更多相关图书推荐：https://www.jiaokey.com</w:t>
      </w:r>
    </w:p>
    <w:p>
      <w:r>
        <w:t>（英）大卫·布莱克著；王莉莉，肖明智，尹银译 其他作品：https://www.jiaokey.com/tag/（英）大卫·布莱克著；王莉莉，肖明智，尹银译.html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关键词搜索：https://www.jiaokey.com/tag/养老金经济学.html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