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书名：杏坛新花</w:t>
      </w:r>
    </w:p>
    <w:p>
      <w:r>
        <w:t>作者：刘淼水主编；九年义务教育教材（沿海地区）编写委员会，广东省梅州市教育局教研室编</w:t>
      </w:r>
    </w:p>
    <w:p>
      <w:r>
        <w:t>出版社：广东省教育出版社</w:t>
      </w:r>
    </w:p>
    <w:p>
      <w:r>
        <w:t>出版日期：1994</w:t>
      </w:r>
    </w:p>
    <w:p>
      <w:r>
        <w:t>总页数：98</w:t>
      </w:r>
    </w:p>
    <w:p>
      <w:r>
        <w:t>更多请访问教客网: www.jiaokey.com</w:t>
      </w:r>
    </w:p>
    <w:p>
      <w:r>
        <w:t>杏坛新花 评论地址：https://www.jiaokey.com/book/detail/13530350.html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