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C语言设计教程上机指导及题解</w:t>
      </w:r>
    </w:p>
    <w:p>
      <w:r>
        <w:rPr>
          <w:rFonts w:ascii="宋体" w:hAnsi="宋体" w:eastAsia="宋体"/>
          <w:sz w:val="24"/>
        </w:rPr>
        <w:t>何强主编；李翠梅，蒋冬梅，石惠等副主编；丁亚明主审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C语言设计教程上机指导及题解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何强主编；李翠梅，蒋冬梅，石惠等副主编；丁亚明主审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本书出售、求购地址：https://www.jiaokey.com/book/detail/13530167.html</w:t>
      </w:r>
    </w:p>
    <w:p>
      <w:r>
        <w:t>更多相关图书推荐：https://www.jiaokey.com</w:t>
      </w:r>
    </w:p>
    <w:p>
      <w:r>
        <w:t>何强主编；李翠梅，蒋冬梅，石惠等副主编；丁亚明主审 其他作品：https://www.jiaokey.com/tag/何强主编；李翠梅，蒋冬梅，石惠等副主编；丁亚明主审.html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关键词搜索：https://www.jiaokey.com/tag/C语言设计教程上机指导及题解.html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