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大媒体的金权游戏  为什么有权力的人都想要搞媒体？</w:t>
      </w:r>
    </w:p>
    <w:p>
      <w:r>
        <w:rPr>
          <w:rFonts w:ascii="宋体" w:hAnsi="宋体" w:eastAsia="宋体"/>
          <w:sz w:val="24"/>
        </w:rPr>
        <w:t>朗诺·贝提格，琴·琳·霍尔著；郑百雅译；洪贞玲，胡光夏，陈炳宏等审校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大媒体的金权游戏  为什么有权力的人都想要搞媒体？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朗诺·贝提格，琴·琳·霍尔著；郑百雅译；洪贞玲，胡光夏，陈炳宏等审校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本书出售、求购地址：https://www.jiaokey.com/book/detail/13529495.html</w:t>
      </w:r>
    </w:p>
    <w:p>
      <w:r>
        <w:t>更多相关图书推荐：https://www.jiaokey.com</w:t>
      </w:r>
    </w:p>
    <w:p>
      <w:r>
        <w:t>朗诺·贝提格，琴·琳·霍尔著；郑百雅译；洪贞玲，胡光夏，陈炳宏等审校 其他作品：https://www.jiaokey.com/tag/朗诺·贝提格，琴·琳·霍尔著；郑百雅译；洪贞玲，胡光夏，陈炳宏等审校.html</w:t>
      </w:r>
    </w:p>
    <w:p>
      <w:r>
        <w:t>大雁文化事业股份有限公司 出版图书：https://www.jiaokey.com/tag/大雁文化事业股份有限公司.html</w:t>
      </w:r>
    </w:p>
    <w:p>
      <w:r>
        <w:t>关键词搜索：https://www.jiaokey.com/tag/大媒体的金权游戏  为什么有权力的人都想要搞媒体？.html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