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外科学总论课间实习指导</w:t>
      </w:r>
    </w:p>
    <w:p>
      <w:r>
        <w:rPr>
          <w:rFonts w:ascii="宋体" w:hAnsi="宋体" w:eastAsia="宋体"/>
          <w:sz w:val="24"/>
        </w:rPr>
        <w:t>姚成礼主编；于进，李伟男，李学智等编；于则利主审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外科学总论课间实习指导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姚成礼主编；于进，李伟男，李学智等编；于则利主审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['外科学', '总论', '课间', '实习', '指导']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本书出售、求购地址：https://www.jiaokey.com/book/detail/13529353.html</w:t>
      </w:r>
    </w:p>
    <w:p>
      <w:r>
        <w:t>更多相关图书推荐：https://www.jiaokey.com</w:t>
      </w:r>
    </w:p>
    <w:p>
      <w:r>
        <w:t>姚成礼主编；于进，李伟男，李学智等编；于则利主审 其他作品：https://www.jiaokey.com/tag/姚成礼主编；于进，李伟男，李学智等编；于则利主审.html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关键词搜索：https://www.jiaokey.com/tag/['外科学', '总论', '课间', '实习', '指导'].html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