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数字电路设计与制作</w:t>
      </w:r>
    </w:p>
    <w:p>
      <w:r>
        <w:rPr>
          <w:rFonts w:ascii="宋体" w:hAnsi="宋体" w:eastAsia="宋体"/>
          <w:sz w:val="24"/>
        </w:rPr>
        <w:t>司淑梅，杨善迎主编；谢士敏，冯义志，宗岩坡副主编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司淑梅，杨善迎主编；谢士敏，冯义志，宗岩坡副主编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本书出售、求购地址：https://www.jiaokey.com/book/detail/13528086.html</w:t>
      </w:r>
    </w:p>
    <w:p>
      <w:r>
        <w:t>更多相关图书推荐：https://www.jiaokey.com</w:t>
      </w:r>
    </w:p>
    <w:p>
      <w:r>
        <w:t>司淑梅，杨善迎主编；谢士敏，冯义志，宗岩坡副主编 其他作品：https://www.jiaokey.com/tag/司淑梅，杨善迎主编；谢士敏，冯义志，宗岩坡副主编.html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关键词搜索：https://www.jiaokey.com/tag/数字电路设计与制作.html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