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书名：车削加工</w:t>
      </w:r>
    </w:p>
    <w:p>
      <w:r>
        <w:t>作者：许剑伟，杨从海主编；段渝波主审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总页数：223</w:t>
      </w:r>
    </w:p>
    <w:p>
      <w:r>
        <w:t>更多请访问教客网: www.jiaokey.com</w:t>
      </w:r>
    </w:p>
    <w:p>
      <w:r>
        <w:t>车削加工 评论地址：https://www.jiaokey.com/book/detail/13528073.html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