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电子线路CAD</w:t>
      </w:r>
    </w:p>
    <w:p>
      <w:r>
        <w:rPr>
          <w:rFonts w:ascii="宋体" w:hAnsi="宋体" w:eastAsia="宋体"/>
          <w:sz w:val="24"/>
        </w:rPr>
        <w:t>司国斌，毛景魁主编；杨旭，张敏，席东河等副主编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司国斌，毛景魁主编；杨旭，张敏，席东河等副主编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本书出售、求购地址：https://www.jiaokey.com/book/detail/13528044.html</w:t>
      </w:r>
    </w:p>
    <w:p>
      <w:r>
        <w:t>更多相关图书推荐：https://www.jiaokey.com</w:t>
      </w:r>
    </w:p>
    <w:p>
      <w:r>
        <w:t>司国斌，毛景魁主编；杨旭，张敏，席东河等副主编 其他作品：https://www.jiaokey.com/tag/司国斌，毛景魁主编；杨旭，张敏，席东河等副主编.html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关键词搜索：https://www.jiaokey.com/tag/电子线路CAD.html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