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吉林省政府妇女儿童工作委员会暨各成员单位实施吉林省妇女发展规划  实施吉林省儿童发展规划  2003年执行情况  2004年工作设想</w:t>
      </w:r>
    </w:p>
    <w:p>
      <w:r>
        <w:rPr>
          <w:rFonts w:ascii="宋体" w:hAnsi="宋体" w:eastAsia="宋体"/>
          <w:sz w:val="24"/>
        </w:rPr>
        <w:t>吉林省政府妇女儿童工作委员会办公室编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吉林省政府妇女儿童工作委员会暨各成员单位实施吉林省妇女发展规划  实施吉林省儿童发展规划  2003年执行情况  2004年工作设想</w:t>
            </w:r>
          </w:p>
        </w:tc>
      </w:tr>
      <w:tr>
        <w:tc>
          <w:tcPr>
            <w:tcW w:type="dxa" w:w="4320"/>
          </w:tcPr>
          <w:p>
            <w:r>
              <w:t>作者</w:t>
            </w:r>
          </w:p>
        </w:tc>
        <w:tc>
          <w:tcPr>
            <w:tcW w:type="dxa" w:w="4320"/>
          </w:tcPr>
          <w:p>
            <w:r>
              <w:t>吉林省政府妇女儿童工作委员会办公室编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71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本书出售、求购地址：https://www.jiaokey.com/book/detail/13527671.html</w:t>
      </w:r>
    </w:p>
    <w:p>
      <w:r>
        <w:t>更多相关图书推荐：https://www.jiaokey.com</w:t>
      </w:r>
    </w:p>
    <w:p>
      <w:r>
        <w:t>吉林省政府妇女儿童工作委员会办公室编 其他作品：https://www.jiaokey.com/tag/吉林省政府妇女儿童工作委员会办公室编.html</w:t>
      </w:r>
    </w:p>
    <w:p>
      <w:r>
        <w:t>关键词搜索：https://www.jiaokey.com/tag/吉林省政府妇女儿童工作委员会暨各成员单位实施吉林省妇女发展规划  实施吉林省儿童发展规划  2003年执行情况  2004年工作设想.html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